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6122B946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D57458">
        <w:rPr>
          <w:rFonts w:ascii="Trebuchet MS" w:hAnsi="Trebuchet MS" w:cs="Calibri Light"/>
          <w:sz w:val="20"/>
          <w:szCs w:val="20"/>
        </w:rPr>
        <w:t>CONTRATAÇÃO DE SEGURO AUTOMOTIVO PARA VEÍCULO OFICIAL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195F3413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5A6E13">
        <w:rPr>
          <w:rFonts w:ascii="Trebuchet MS" w:hAnsi="Trebuchet MS" w:cs="Calibri Light"/>
          <w:b/>
          <w:bCs/>
          <w:sz w:val="20"/>
          <w:szCs w:val="20"/>
        </w:rPr>
        <w:t>24</w:t>
      </w:r>
      <w:r w:rsidR="00741056">
        <w:rPr>
          <w:rFonts w:ascii="Trebuchet MS" w:hAnsi="Trebuchet MS" w:cs="Calibri Light"/>
          <w:b/>
          <w:bCs/>
          <w:sz w:val="20"/>
          <w:szCs w:val="20"/>
        </w:rPr>
        <w:t>/02</w:t>
      </w:r>
      <w:r w:rsidR="00D57458">
        <w:rPr>
          <w:rFonts w:ascii="Trebuchet MS" w:hAnsi="Trebuchet MS" w:cs="Calibri Light"/>
          <w:b/>
          <w:bCs/>
          <w:sz w:val="20"/>
          <w:szCs w:val="20"/>
        </w:rPr>
        <w:t>/10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/202</w:t>
      </w:r>
      <w:r w:rsidR="00741056">
        <w:rPr>
          <w:rFonts w:ascii="Trebuchet MS" w:hAnsi="Trebuchet MS" w:cs="Calibri Light"/>
          <w:b/>
          <w:bCs/>
          <w:sz w:val="20"/>
          <w:szCs w:val="20"/>
        </w:rPr>
        <w:t>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212F63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B77585F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5BA7BE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127CE5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15F0CC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127CE5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55C883C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5E08F6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6A67E0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0371DA4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3F78997C" w14:textId="77777777" w:rsidTr="00127C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0FF72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144B1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127CE5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484AB0D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2496BC2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127CE5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575227D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99B3E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54"/>
        <w:gridCol w:w="854"/>
        <w:gridCol w:w="1337"/>
        <w:gridCol w:w="1160"/>
        <w:gridCol w:w="139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095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>Contratação de Seguro Automotivo</w:t>
            </w:r>
          </w:p>
          <w:p w14:paraId="2F20F949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>Veículo</w:t>
            </w:r>
          </w:p>
          <w:p w14:paraId="1F082164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Marca/Modelo: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Renault Fluence Dynamique Plus 2.0 16V</w:t>
            </w:r>
          </w:p>
          <w:p w14:paraId="15F5B1D4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Ano de Fabricação: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2017</w:t>
            </w:r>
          </w:p>
          <w:p w14:paraId="0DB3C3D9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Ano Modelo: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2018</w:t>
            </w:r>
          </w:p>
          <w:p w14:paraId="446D074A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Placas: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GAR8794</w:t>
            </w:r>
          </w:p>
          <w:p w14:paraId="25BD8936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Chassi: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8A1LZV009JL155927</w:t>
            </w:r>
          </w:p>
          <w:p w14:paraId="7345A299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>Coberturas</w:t>
            </w:r>
          </w:p>
          <w:p w14:paraId="517BBA72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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Básica – Colisão / Incêndio / Roubo / Furto: 100% Fipe</w:t>
            </w:r>
          </w:p>
          <w:p w14:paraId="12AC92CA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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Danos Materiais: R$ 150.000,00</w:t>
            </w:r>
          </w:p>
          <w:p w14:paraId="01880E07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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Danos Corporais: R$ 150.000,00</w:t>
            </w:r>
          </w:p>
          <w:p w14:paraId="5B8ED053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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Danos Morais/Estéticos: R$ 30.000,00</w:t>
            </w:r>
          </w:p>
          <w:p w14:paraId="10DAD952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 </w:t>
            </w:r>
            <w:r w:rsidRPr="00D57458">
              <w:rPr>
                <w:rFonts w:ascii="Trebuchet MS" w:hAnsi="Trebuchet MS" w:cs="Arial"/>
                <w:sz w:val="20"/>
                <w:szCs w:val="20"/>
              </w:rPr>
              <w:t>Acidentes Pessoais de Ocupantes – Morte Acidental: R$</w:t>
            </w:r>
          </w:p>
          <w:p w14:paraId="36CFE393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sz w:val="20"/>
                <w:szCs w:val="20"/>
              </w:rPr>
              <w:t>20.000,00</w:t>
            </w:r>
          </w:p>
          <w:p w14:paraId="605A4E80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sz w:val="20"/>
                <w:szCs w:val="20"/>
              </w:rPr>
              <w:t> Assistência 24 Horas Sem Limite de KM</w:t>
            </w:r>
          </w:p>
          <w:p w14:paraId="03826503" w14:textId="77777777" w:rsidR="00D57458" w:rsidRPr="00D57458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sz w:val="20"/>
                <w:szCs w:val="20"/>
              </w:rPr>
              <w:t> Carro Reserva da Mesma Categoria por 30 Dias</w:t>
            </w:r>
          </w:p>
          <w:p w14:paraId="1EE6495B" w14:textId="3C69D5C5" w:rsidR="00A22191" w:rsidRPr="0067339C" w:rsidRDefault="00D57458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7458">
              <w:rPr>
                <w:rFonts w:ascii="Trebuchet MS" w:hAnsi="Trebuchet MS" w:cs="Arial"/>
                <w:sz w:val="20"/>
                <w:szCs w:val="20"/>
              </w:rPr>
              <w:t> Seguro dos Vidros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6FED2856" w:rsidR="00AC2D81" w:rsidRPr="0067339C" w:rsidRDefault="00D57458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7AB57683" w:rsidR="00AC2D81" w:rsidRPr="0067339C" w:rsidRDefault="00D57458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ANUAL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EA8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1E906C63" w:rsidR="00613F50" w:rsidRPr="0067339C" w:rsidRDefault="00613F5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259AE1EA" w:rsidR="00613F50" w:rsidRPr="0067339C" w:rsidRDefault="00613F50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CB489B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351338D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3D78A5E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5880D32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61304E6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7531E4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B1702C8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0948" w14:textId="77777777" w:rsidR="00576022" w:rsidRDefault="00576022" w:rsidP="00A56145">
      <w:r>
        <w:separator/>
      </w:r>
    </w:p>
  </w:endnote>
  <w:endnote w:type="continuationSeparator" w:id="0">
    <w:p w14:paraId="2E4841C5" w14:textId="77777777" w:rsidR="00576022" w:rsidRDefault="00576022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B801A" w14:textId="77777777" w:rsidR="00576022" w:rsidRDefault="00576022" w:rsidP="00A56145">
      <w:r>
        <w:separator/>
      </w:r>
    </w:p>
  </w:footnote>
  <w:footnote w:type="continuationSeparator" w:id="0">
    <w:p w14:paraId="6D7FC975" w14:textId="77777777" w:rsidR="00576022" w:rsidRDefault="00576022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106D1"/>
    <w:rsid w:val="00120F48"/>
    <w:rsid w:val="00127CE5"/>
    <w:rsid w:val="00317648"/>
    <w:rsid w:val="00345930"/>
    <w:rsid w:val="003C5227"/>
    <w:rsid w:val="003C6ADD"/>
    <w:rsid w:val="00466F0E"/>
    <w:rsid w:val="004922C4"/>
    <w:rsid w:val="004B08F0"/>
    <w:rsid w:val="00540944"/>
    <w:rsid w:val="0054577A"/>
    <w:rsid w:val="00556794"/>
    <w:rsid w:val="00576022"/>
    <w:rsid w:val="005A6E13"/>
    <w:rsid w:val="005C2B17"/>
    <w:rsid w:val="005E6CAD"/>
    <w:rsid w:val="00613F50"/>
    <w:rsid w:val="00622CD5"/>
    <w:rsid w:val="0062425B"/>
    <w:rsid w:val="006362BD"/>
    <w:rsid w:val="0067339C"/>
    <w:rsid w:val="006C7332"/>
    <w:rsid w:val="006F567F"/>
    <w:rsid w:val="00741056"/>
    <w:rsid w:val="007531E4"/>
    <w:rsid w:val="00763A2B"/>
    <w:rsid w:val="00774241"/>
    <w:rsid w:val="007B03A6"/>
    <w:rsid w:val="007D3B7B"/>
    <w:rsid w:val="00815118"/>
    <w:rsid w:val="008C0EAF"/>
    <w:rsid w:val="00920545"/>
    <w:rsid w:val="00976785"/>
    <w:rsid w:val="00A22191"/>
    <w:rsid w:val="00A4417D"/>
    <w:rsid w:val="00A56145"/>
    <w:rsid w:val="00A856EA"/>
    <w:rsid w:val="00A86909"/>
    <w:rsid w:val="00AB2AC4"/>
    <w:rsid w:val="00AC2D81"/>
    <w:rsid w:val="00AD2D18"/>
    <w:rsid w:val="00B9017F"/>
    <w:rsid w:val="00BA5B6F"/>
    <w:rsid w:val="00BC03A6"/>
    <w:rsid w:val="00C62BB2"/>
    <w:rsid w:val="00CA36EA"/>
    <w:rsid w:val="00D3073B"/>
    <w:rsid w:val="00D439ED"/>
    <w:rsid w:val="00D52BC5"/>
    <w:rsid w:val="00D57458"/>
    <w:rsid w:val="00DA64D6"/>
    <w:rsid w:val="00E7270B"/>
    <w:rsid w:val="00E800B4"/>
    <w:rsid w:val="00E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5</cp:revision>
  <cp:lastPrinted>2024-10-07T19:22:00Z</cp:lastPrinted>
  <dcterms:created xsi:type="dcterms:W3CDTF">2025-01-10T15:03:00Z</dcterms:created>
  <dcterms:modified xsi:type="dcterms:W3CDTF">2025-02-18T13:54:00Z</dcterms:modified>
</cp:coreProperties>
</file>